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i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color w:val="000000"/>
          <w:sz w:val="20"/>
          <w:szCs w:val="20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м. Пустомити,  Львівської області</w:t>
      </w:r>
    </w:p>
    <w:p w:rsidR="00000000" w:rsidDel="00000000" w:rsidP="00000000" w:rsidRDefault="00000000" w:rsidRPr="00000000" w14:paraId="0000000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4  жовтня 2016 року</w:t>
        <w:tab/>
        <w:tab/>
        <w:tab/>
        <w:tab/>
        <w:t xml:space="preserve">№ 633</w:t>
      </w:r>
    </w:p>
    <w:p w:rsidR="00000000" w:rsidDel="00000000" w:rsidP="00000000" w:rsidRDefault="00000000" w:rsidRPr="00000000" w14:paraId="0000000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Про внесення змін до розпорядження голови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районної державної адміністрації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від 12.11.2007 № 749 “Про передачу земельної ділянки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у власність для ведення товарного сільськогосподарського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виробництва   на території  Чижиківської сільської ради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за межами населеного пункту”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</w:t>
      </w:r>
    </w:p>
    <w:p w:rsidR="00000000" w:rsidDel="00000000" w:rsidP="00000000" w:rsidRDefault="00000000" w:rsidRPr="00000000" w14:paraId="0000000E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Відповідно  до ст.ст. 6, 41 Закону України “Про місцеві державні адміністрації”,</w:t>
        <w:br w:type="textWrapping"/>
        <w:t xml:space="preserve">ст.ст. 3,5 Закону України “Про порядок виділення в натурі (на місцевості) земельних ділянок власникам земельних часток (паїв)”, розглянувши  заяву гр.Саламахи В.І. про внесення змін  до розпорядження голови районної державної адміністрації:</w:t>
      </w:r>
    </w:p>
    <w:p w:rsidR="00000000" w:rsidDel="00000000" w:rsidP="00000000" w:rsidRDefault="00000000" w:rsidRPr="00000000" w14:paraId="0000000F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1.Внести зміни в п.1 розпорядження голови  районної державної адміністрації від 12.11.2007 №749 “Про передачу земельної ділянки у власність для ведення товарного сільськогосподарського виробництва на території Чижиківської сільської ради за межами населеного пункту”, в частині передачі земельних ділянок Саламасі Вірі Іванівні, а саме:</w:t>
      </w:r>
    </w:p>
    <w:p w:rsidR="00000000" w:rsidDel="00000000" w:rsidP="00000000" w:rsidRDefault="00000000" w:rsidRPr="00000000" w14:paraId="0000001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“ площею 1,1786 га - ріллі, кадастровий номер 4623687900:07:000:0021, площею 0,1506 га  - сіножаті, кадастровий номер 4623687900:09:000:0013.”</w:t>
      </w:r>
    </w:p>
    <w:p w:rsidR="00000000" w:rsidDel="00000000" w:rsidP="00000000" w:rsidRDefault="00000000" w:rsidRPr="00000000" w14:paraId="0000001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</w:r>
    </w:p>
    <w:p w:rsidR="00000000" w:rsidDel="00000000" w:rsidP="00000000" w:rsidRDefault="00000000" w:rsidRPr="00000000" w14:paraId="0000001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01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Голова</w:t>
        <w:tab/>
        <w:tab/>
        <w:tab/>
        <w:t xml:space="preserve">      </w:t>
        <w:tab/>
        <w:tab/>
        <w:tab/>
        <w:t xml:space="preserve">                            В.Є.ГОВЕНКО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color w:val="362b36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362b36"/>
          <w:sz w:val="20"/>
          <w:szCs w:val="20"/>
          <w:vertAlign w:val="baseline"/>
          <w:rtl w:val="0"/>
        </w:rPr>
        <w:t xml:space="preserve">                                                                   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color w:val="362b36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362b36"/>
          <w:sz w:val="20"/>
          <w:szCs w:val="20"/>
          <w:vertAlign w:val="baseline"/>
          <w:rtl w:val="0"/>
        </w:rPr>
        <w:t xml:space="preserve">                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color w:val="362b36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color w:val="362b36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color w:val="362b36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color w:val="362b36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color w:val="362b36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color w:val="362b36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020" w:right="1121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uk-UA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